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B9" w:rsidRPr="00EF34B9" w:rsidRDefault="00EF34B9" w:rsidP="00EF34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Zał. nr 1 do Procedury postępowania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w sytuacji zaistnienia wypadku dziecka</w:t>
      </w:r>
    </w:p>
    <w:p w:rsidR="00EF34B9" w:rsidRPr="00EF34B9" w:rsidRDefault="00EF34B9" w:rsidP="00EF3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b/>
          <w:bCs/>
          <w:color w:val="272725"/>
          <w:sz w:val="24"/>
          <w:szCs w:val="24"/>
          <w:lang w:eastAsia="pl-PL"/>
        </w:rPr>
        <w:t>OGÓLNE ZASADY POSTĘPOWANIA PRZY UDZIELANIU PIERWSZEJ POMOCY</w:t>
      </w:r>
      <w:r w:rsidRPr="00EF34B9">
        <w:rPr>
          <w:rFonts w:ascii="Arial" w:eastAsia="Times New Roman" w:hAnsi="Arial" w:cs="Arial"/>
          <w:b/>
          <w:bCs/>
          <w:color w:val="272725"/>
          <w:sz w:val="24"/>
          <w:szCs w:val="24"/>
          <w:lang w:eastAsia="pl-PL"/>
        </w:rPr>
        <w:br/>
        <w:t>POSZKODOWANYM W WYPADKACH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Należy pamiętać, że udzielenie pierwszej pomocy poszkodowanym w wypadkach jest prawnym obowiązkiem każdego (art. 162 Kodeksu karnego).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Zachować spokój, nie wpadać w panikę, rozpoznać stan poszkodowanego.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Usunąć poszkodowanego z rejonu zagrożenia.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Jeśli stwierdzisz, że sam nie potrafisz udzielić pierwszej pomocy, zorganizuj ją zawiadamiając placówkę służby zdrowia lub kogoś z otoczenia, kto potrafi jej udzielić.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Poszkodowanemu zapewnić spokój, odsunąć z otoczenia zbędne osoby, w każdej sytuacji zapewnić poszkodowanemu ciepłe okrycie.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Nie lekceważyć nawet drobnych skaleczeń, każde skaleczenie należy prawidłowo zaopatrzyć.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przypadkach porażenia prądem, braku oddechu, braku pracy serca, krwotoku, zatrucia i innych poważnych urazów – bezwzględnie wezwać lekarza (pogotowie ratunkowe).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Do chwili przybycia lekarza nie przerywać rozpoczętego sztucznego oddychania.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Poszkodowanego z krwotoki</w:t>
      </w:r>
      <w:bookmarkStart w:id="0" w:name="_GoBack"/>
      <w:bookmarkEnd w:id="0"/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em wolno tylko przenosić lub przewozić.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Poszkodowanemu z utratą świadomości nie wolno podawać leków w postaci płynnej ani stałej (tabletki).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W przypadku podejrzeń uszkodzenia kręgosłupa, nie wolno bez koniecznej przyczyny zmieniać pozycji poszkodowanego.</w:t>
      </w: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br/>
        <w:t> </w:t>
      </w:r>
    </w:p>
    <w:p w:rsidR="00EF34B9" w:rsidRPr="00EF34B9" w:rsidRDefault="00EF34B9" w:rsidP="00EF3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4"/>
          <w:szCs w:val="24"/>
          <w:lang w:eastAsia="pl-PL"/>
        </w:rPr>
      </w:pPr>
      <w:r w:rsidRPr="00EF34B9">
        <w:rPr>
          <w:rFonts w:ascii="Arial" w:eastAsia="Times New Roman" w:hAnsi="Arial" w:cs="Arial"/>
          <w:color w:val="272725"/>
          <w:sz w:val="24"/>
          <w:szCs w:val="24"/>
          <w:lang w:eastAsia="pl-PL"/>
        </w:rPr>
        <w:t>Nie pozostawiać poszkodowanego bez opieki.</w:t>
      </w:r>
    </w:p>
    <w:p w:rsidR="00EF34B9" w:rsidRDefault="00EF34B9" w:rsidP="00EF34B9"/>
    <w:p w:rsidR="00EF34B9" w:rsidRDefault="00EF34B9" w:rsidP="00EF34B9"/>
    <w:p w:rsidR="005E487E" w:rsidRDefault="005E487E"/>
    <w:sectPr w:rsidR="005E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3BE"/>
    <w:multiLevelType w:val="multilevel"/>
    <w:tmpl w:val="7F98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B9"/>
    <w:rsid w:val="005E487E"/>
    <w:rsid w:val="00E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cp:lastPrinted>2020-12-30T09:22:00Z</cp:lastPrinted>
  <dcterms:created xsi:type="dcterms:W3CDTF">2020-12-30T09:21:00Z</dcterms:created>
  <dcterms:modified xsi:type="dcterms:W3CDTF">2020-12-30T09:23:00Z</dcterms:modified>
</cp:coreProperties>
</file>